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75597" w14:textId="4ABE17A6" w:rsidR="00444ABB" w:rsidRPr="00444ABB" w:rsidRDefault="00444ABB">
      <w:pPr>
        <w:rPr>
          <w:lang w:val="es-ES"/>
        </w:rPr>
      </w:pPr>
      <w:r>
        <w:rPr>
          <w:lang w:val="es-ES"/>
        </w:rPr>
        <w:t>Test document HAS OCT 2021</w:t>
      </w:r>
    </w:p>
    <w:sectPr w:rsidR="00444ABB" w:rsidRPr="00444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BB"/>
    <w:rsid w:val="0044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ADD1E"/>
  <w15:chartTrackingRefBased/>
  <w15:docId w15:val="{1013D4F8-6838-1941-9BD0-86F5225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</dc:creator>
  <cp:keywords/>
  <dc:description/>
  <cp:lastModifiedBy>Hector</cp:lastModifiedBy>
  <cp:revision>1</cp:revision>
  <dcterms:created xsi:type="dcterms:W3CDTF">2021-10-14T09:08:00Z</dcterms:created>
  <dcterms:modified xsi:type="dcterms:W3CDTF">2021-10-14T09:09:00Z</dcterms:modified>
</cp:coreProperties>
</file>